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512" w:rsidRPr="00B02D50" w:rsidRDefault="00F41512" w:rsidP="00F41512">
      <w:pPr>
        <w:jc w:val="center"/>
        <w:rPr>
          <w:b/>
          <w:sz w:val="28"/>
          <w:szCs w:val="28"/>
        </w:rPr>
      </w:pPr>
      <w:r w:rsidRPr="00B02D50">
        <w:rPr>
          <w:b/>
          <w:sz w:val="28"/>
          <w:szCs w:val="28"/>
        </w:rPr>
        <w:t>Положение</w:t>
      </w:r>
    </w:p>
    <w:p w:rsidR="00F41512" w:rsidRPr="00B02D50" w:rsidRDefault="00F41512" w:rsidP="00F41512">
      <w:pPr>
        <w:ind w:firstLine="708"/>
        <w:jc w:val="both"/>
        <w:rPr>
          <w:sz w:val="24"/>
          <w:szCs w:val="24"/>
        </w:rPr>
      </w:pPr>
      <w:proofErr w:type="gramStart"/>
      <w:r w:rsidRPr="00B02D50">
        <w:rPr>
          <w:sz w:val="24"/>
          <w:szCs w:val="24"/>
        </w:rPr>
        <w:t xml:space="preserve">При организации и проведении школьного этапа всероссийской олимпиады школьников по информатике (далее – Олимпиада) необходимо руководствоваться Порядком проведения всероссийской олимпиады школьников, утвержденным приказом </w:t>
      </w:r>
      <w:proofErr w:type="spellStart"/>
      <w:r w:rsidRPr="00B02D50">
        <w:rPr>
          <w:sz w:val="24"/>
          <w:szCs w:val="24"/>
        </w:rPr>
        <w:t>Минобрнауки</w:t>
      </w:r>
      <w:proofErr w:type="spellEnd"/>
      <w:r w:rsidRPr="00B02D50">
        <w:rPr>
          <w:sz w:val="24"/>
          <w:szCs w:val="24"/>
        </w:rPr>
        <w:t xml:space="preserve"> России от 18 ноября </w:t>
      </w:r>
      <w:smartTag w:uri="urn:schemas-microsoft-com:office:smarttags" w:element="metricconverter">
        <w:smartTagPr>
          <w:attr w:name="ProductID" w:val="2013 г"/>
        </w:smartTagPr>
        <w:r w:rsidRPr="00B02D50">
          <w:rPr>
            <w:sz w:val="24"/>
            <w:szCs w:val="24"/>
          </w:rPr>
          <w:t>2013 г</w:t>
        </w:r>
      </w:smartTag>
      <w:r w:rsidRPr="00B02D50">
        <w:rPr>
          <w:sz w:val="24"/>
          <w:szCs w:val="24"/>
        </w:rPr>
        <w:t xml:space="preserve">. №1252 (зарегистрирован Минюстом России 21 января </w:t>
      </w:r>
      <w:smartTag w:uri="urn:schemas-microsoft-com:office:smarttags" w:element="metricconverter">
        <w:smartTagPr>
          <w:attr w:name="ProductID" w:val="2014 г"/>
        </w:smartTagPr>
        <w:r w:rsidRPr="00B02D50">
          <w:rPr>
            <w:sz w:val="24"/>
            <w:szCs w:val="24"/>
          </w:rPr>
          <w:t>2014 г</w:t>
        </w:r>
      </w:smartTag>
      <w:r w:rsidRPr="00B02D50">
        <w:rPr>
          <w:sz w:val="24"/>
          <w:szCs w:val="24"/>
        </w:rPr>
        <w:t xml:space="preserve">., регистрационный № 31060), изменениями, которые вносятся в этот Порядок приказом </w:t>
      </w:r>
      <w:proofErr w:type="spellStart"/>
      <w:r w:rsidRPr="00B02D50">
        <w:rPr>
          <w:sz w:val="24"/>
          <w:szCs w:val="24"/>
        </w:rPr>
        <w:t>Минобрнауки</w:t>
      </w:r>
      <w:proofErr w:type="spellEnd"/>
      <w:r w:rsidRPr="00B02D50">
        <w:rPr>
          <w:sz w:val="24"/>
          <w:szCs w:val="24"/>
        </w:rPr>
        <w:t xml:space="preserve"> России от 17 марта </w:t>
      </w:r>
      <w:smartTag w:uri="urn:schemas-microsoft-com:office:smarttags" w:element="metricconverter">
        <w:smartTagPr>
          <w:attr w:name="ProductID" w:val="2015 г"/>
        </w:smartTagPr>
        <w:r w:rsidRPr="00B02D50">
          <w:rPr>
            <w:sz w:val="24"/>
            <w:szCs w:val="24"/>
          </w:rPr>
          <w:t>2015 г</w:t>
        </w:r>
      </w:smartTag>
      <w:r w:rsidRPr="00B02D50">
        <w:rPr>
          <w:sz w:val="24"/>
          <w:szCs w:val="24"/>
        </w:rPr>
        <w:t xml:space="preserve">. №249 (зарегистрирован Минюстом России 7 апреля </w:t>
      </w:r>
      <w:smartTag w:uri="urn:schemas-microsoft-com:office:smarttags" w:element="metricconverter">
        <w:smartTagPr>
          <w:attr w:name="ProductID" w:val="2015 г"/>
        </w:smartTagPr>
        <w:r w:rsidRPr="00B02D50">
          <w:rPr>
            <w:sz w:val="24"/>
            <w:szCs w:val="24"/>
          </w:rPr>
          <w:t>2015</w:t>
        </w:r>
        <w:proofErr w:type="gramEnd"/>
        <w:r w:rsidRPr="00B02D50">
          <w:rPr>
            <w:sz w:val="24"/>
            <w:szCs w:val="24"/>
          </w:rPr>
          <w:t xml:space="preserve"> </w:t>
        </w:r>
        <w:proofErr w:type="gramStart"/>
        <w:r w:rsidRPr="00B02D50">
          <w:rPr>
            <w:sz w:val="24"/>
            <w:szCs w:val="24"/>
          </w:rPr>
          <w:t>г</w:t>
        </w:r>
      </w:smartTag>
      <w:r w:rsidRPr="00B02D50">
        <w:rPr>
          <w:sz w:val="24"/>
          <w:szCs w:val="24"/>
        </w:rPr>
        <w:t xml:space="preserve">., регистрационный № 36743), требованиями к организации и проведению школьного этапа, утвержденными организатором школьного этапа – органом местного самоуправления, осуществляющим управление в сфере образования, а также соответствующими документами, определяющими порядок проведения школьного этапа со стороны организатора школьного этапа и муниципальной предметно-методической комиссии по информатике. </w:t>
      </w:r>
      <w:proofErr w:type="gramEnd"/>
    </w:p>
    <w:p w:rsidR="00F41512" w:rsidRPr="00B02D50" w:rsidRDefault="00F41512" w:rsidP="00F41512">
      <w:pPr>
        <w:ind w:firstLine="708"/>
        <w:jc w:val="both"/>
        <w:rPr>
          <w:sz w:val="24"/>
          <w:szCs w:val="24"/>
        </w:rPr>
      </w:pPr>
      <w:r w:rsidRPr="00B02D50">
        <w:rPr>
          <w:sz w:val="24"/>
          <w:szCs w:val="24"/>
        </w:rPr>
        <w:t>Для проведения школьного этапа муниципальной предметно-методической комиссией по информатике разработаны комплекты задач для 5–6 классов. Для 7-8, 9-11 классов олимпиада проходит в форме Интернет тура</w:t>
      </w:r>
      <w:r>
        <w:rPr>
          <w:sz w:val="24"/>
          <w:szCs w:val="24"/>
        </w:rPr>
        <w:t xml:space="preserve"> </w:t>
      </w:r>
      <w:r w:rsidRPr="009D4702">
        <w:rPr>
          <w:sz w:val="24"/>
          <w:szCs w:val="24"/>
        </w:rPr>
        <w:t>http://contest.</w:t>
      </w:r>
      <w:proofErr w:type="spellStart"/>
      <w:r>
        <w:rPr>
          <w:sz w:val="24"/>
          <w:szCs w:val="24"/>
          <w:lang w:val="en-US"/>
        </w:rPr>
        <w:t>yandex</w:t>
      </w:r>
      <w:proofErr w:type="spellEnd"/>
      <w:r w:rsidRPr="009D4702">
        <w:rPr>
          <w:sz w:val="24"/>
          <w:szCs w:val="24"/>
        </w:rPr>
        <w:t>.</w:t>
      </w:r>
      <w:proofErr w:type="spellStart"/>
      <w:r w:rsidRPr="009D4702">
        <w:rPr>
          <w:sz w:val="24"/>
          <w:szCs w:val="24"/>
        </w:rPr>
        <w:t>ru</w:t>
      </w:r>
      <w:proofErr w:type="spellEnd"/>
      <w:r w:rsidRPr="009D4702">
        <w:rPr>
          <w:sz w:val="24"/>
          <w:szCs w:val="24"/>
        </w:rPr>
        <w:t>/</w:t>
      </w:r>
      <w:r>
        <w:rPr>
          <w:sz w:val="24"/>
          <w:szCs w:val="24"/>
        </w:rPr>
        <w:t xml:space="preserve"> </w:t>
      </w:r>
      <w:r w:rsidRPr="00B02D50">
        <w:rPr>
          <w:sz w:val="24"/>
          <w:szCs w:val="24"/>
        </w:rPr>
        <w:t>.</w:t>
      </w:r>
    </w:p>
    <w:p w:rsidR="00F41512" w:rsidRPr="00B02D50" w:rsidRDefault="00F41512" w:rsidP="00F41512">
      <w:pPr>
        <w:ind w:firstLine="708"/>
        <w:jc w:val="both"/>
        <w:rPr>
          <w:sz w:val="24"/>
          <w:szCs w:val="24"/>
        </w:rPr>
      </w:pPr>
      <w:r w:rsidRPr="00B02D50">
        <w:rPr>
          <w:sz w:val="24"/>
          <w:szCs w:val="24"/>
        </w:rPr>
        <w:t>Пробный тур является обязательным. Для каждой возрастной группы проводится свой пробный тур по системе проверки решений, установленной жюри для этой возрастной группы. На пробный тур допускается наставник участника олимпиады. Во время пробного тура члены жюри олимпиады обеспечивают консультации участников по всем возникающим у них вопросам. По итогам пробного тура оргкомитет и жюри должны устранить все выявленные технические проблемы в программном и техническом обеспечении.</w:t>
      </w:r>
    </w:p>
    <w:p w:rsidR="00F41512" w:rsidRPr="00B02D50" w:rsidRDefault="00F41512" w:rsidP="00F41512">
      <w:pPr>
        <w:ind w:firstLine="708"/>
        <w:jc w:val="both"/>
        <w:rPr>
          <w:sz w:val="24"/>
          <w:szCs w:val="24"/>
        </w:rPr>
      </w:pPr>
      <w:r w:rsidRPr="00B02D50">
        <w:rPr>
          <w:sz w:val="24"/>
          <w:szCs w:val="24"/>
        </w:rPr>
        <w:t>Для проведения олимпиады в 5-6 классах отводится 3 часа (180 мин) – 1 день, в 7-8 классах 4 часа (240 мин) – 1 день, 9-11 – 5 часов (300 мин) – 1 день (+1 день пробный тур).</w:t>
      </w:r>
    </w:p>
    <w:tbl>
      <w:tblPr>
        <w:tblStyle w:val="af4"/>
        <w:tblW w:w="0" w:type="auto"/>
        <w:jc w:val="center"/>
        <w:tblLook w:val="01E0"/>
      </w:tblPr>
      <w:tblGrid>
        <w:gridCol w:w="1855"/>
        <w:gridCol w:w="2929"/>
      </w:tblGrid>
      <w:tr w:rsidR="00F41512" w:rsidTr="009159B3">
        <w:trPr>
          <w:jc w:val="center"/>
        </w:trPr>
        <w:tc>
          <w:tcPr>
            <w:tcW w:w="1855" w:type="dxa"/>
          </w:tcPr>
          <w:p w:rsidR="00F41512" w:rsidRDefault="00F41512" w:rsidP="009159B3">
            <w:pPr>
              <w:jc w:val="both"/>
            </w:pPr>
            <w:r>
              <w:t>Класс</w:t>
            </w:r>
          </w:p>
        </w:tc>
        <w:tc>
          <w:tcPr>
            <w:tcW w:w="2929" w:type="dxa"/>
          </w:tcPr>
          <w:p w:rsidR="00F41512" w:rsidRDefault="00F41512" w:rsidP="009159B3">
            <w:pPr>
              <w:jc w:val="center"/>
            </w:pPr>
            <w:r>
              <w:t>Максимальный балл</w:t>
            </w:r>
          </w:p>
        </w:tc>
      </w:tr>
      <w:tr w:rsidR="00F41512" w:rsidTr="009159B3">
        <w:trPr>
          <w:jc w:val="center"/>
        </w:trPr>
        <w:tc>
          <w:tcPr>
            <w:tcW w:w="1855" w:type="dxa"/>
          </w:tcPr>
          <w:p w:rsidR="00F41512" w:rsidRDefault="00F41512" w:rsidP="009159B3">
            <w:pPr>
              <w:jc w:val="both"/>
            </w:pPr>
            <w:r>
              <w:t>5-6</w:t>
            </w:r>
          </w:p>
        </w:tc>
        <w:tc>
          <w:tcPr>
            <w:tcW w:w="2929" w:type="dxa"/>
          </w:tcPr>
          <w:p w:rsidR="00F41512" w:rsidRDefault="00F41512" w:rsidP="009159B3">
            <w:pPr>
              <w:jc w:val="center"/>
            </w:pPr>
            <w:r>
              <w:t>300</w:t>
            </w:r>
          </w:p>
        </w:tc>
      </w:tr>
      <w:tr w:rsidR="00F41512" w:rsidTr="009159B3">
        <w:trPr>
          <w:jc w:val="center"/>
        </w:trPr>
        <w:tc>
          <w:tcPr>
            <w:tcW w:w="1855" w:type="dxa"/>
          </w:tcPr>
          <w:p w:rsidR="00F41512" w:rsidRDefault="00F41512" w:rsidP="009159B3">
            <w:pPr>
              <w:jc w:val="both"/>
            </w:pPr>
            <w:r>
              <w:t>7-8</w:t>
            </w:r>
          </w:p>
        </w:tc>
        <w:tc>
          <w:tcPr>
            <w:tcW w:w="2929" w:type="dxa"/>
          </w:tcPr>
          <w:p w:rsidR="00F41512" w:rsidRDefault="00F41512" w:rsidP="009159B3">
            <w:pPr>
              <w:jc w:val="center"/>
            </w:pPr>
            <w:r>
              <w:t>300</w:t>
            </w:r>
          </w:p>
        </w:tc>
      </w:tr>
      <w:tr w:rsidR="00F41512" w:rsidTr="009159B3">
        <w:trPr>
          <w:jc w:val="center"/>
        </w:trPr>
        <w:tc>
          <w:tcPr>
            <w:tcW w:w="1855" w:type="dxa"/>
          </w:tcPr>
          <w:p w:rsidR="00F41512" w:rsidRDefault="00F41512" w:rsidP="009159B3">
            <w:pPr>
              <w:jc w:val="both"/>
            </w:pPr>
            <w:r>
              <w:t>9-11</w:t>
            </w:r>
          </w:p>
        </w:tc>
        <w:tc>
          <w:tcPr>
            <w:tcW w:w="2929" w:type="dxa"/>
          </w:tcPr>
          <w:p w:rsidR="00F41512" w:rsidRDefault="00F41512" w:rsidP="009159B3">
            <w:pPr>
              <w:jc w:val="center"/>
            </w:pPr>
            <w:r>
              <w:t>400</w:t>
            </w:r>
          </w:p>
        </w:tc>
      </w:tr>
    </w:tbl>
    <w:p w:rsidR="00F41512" w:rsidRDefault="00F41512" w:rsidP="00F41512">
      <w:pPr>
        <w:ind w:firstLine="708"/>
        <w:jc w:val="both"/>
      </w:pPr>
    </w:p>
    <w:p w:rsidR="009F4D01" w:rsidRDefault="009F4D01" w:rsidP="00F41512">
      <w:pPr>
        <w:ind w:firstLine="360"/>
        <w:jc w:val="both"/>
        <w:rPr>
          <w:sz w:val="24"/>
          <w:szCs w:val="24"/>
        </w:rPr>
      </w:pPr>
      <w:r w:rsidRPr="00B02D50">
        <w:rPr>
          <w:sz w:val="24"/>
          <w:szCs w:val="24"/>
        </w:rPr>
        <w:t xml:space="preserve">Для проведения олимпиады в </w:t>
      </w:r>
      <w:r>
        <w:rPr>
          <w:sz w:val="24"/>
          <w:szCs w:val="24"/>
        </w:rPr>
        <w:t>5-6</w:t>
      </w:r>
      <w:r w:rsidRPr="00B02D50">
        <w:rPr>
          <w:sz w:val="24"/>
          <w:szCs w:val="24"/>
        </w:rPr>
        <w:t xml:space="preserve"> класс</w:t>
      </w:r>
      <w:r>
        <w:rPr>
          <w:sz w:val="24"/>
          <w:szCs w:val="24"/>
        </w:rPr>
        <w:t>ах</w:t>
      </w:r>
      <w:r w:rsidRPr="00B02D50">
        <w:rPr>
          <w:sz w:val="24"/>
          <w:szCs w:val="24"/>
        </w:rPr>
        <w:t xml:space="preserve"> программное обеспечение </w:t>
      </w:r>
      <w:r>
        <w:rPr>
          <w:sz w:val="24"/>
          <w:szCs w:val="24"/>
        </w:rPr>
        <w:t>не требуется.</w:t>
      </w:r>
    </w:p>
    <w:p w:rsidR="00F41512" w:rsidRPr="00B02D50" w:rsidRDefault="00F41512" w:rsidP="00F41512">
      <w:pPr>
        <w:ind w:firstLine="360"/>
        <w:jc w:val="both"/>
        <w:rPr>
          <w:sz w:val="24"/>
          <w:szCs w:val="24"/>
        </w:rPr>
      </w:pPr>
      <w:r w:rsidRPr="00B02D50">
        <w:rPr>
          <w:sz w:val="24"/>
          <w:szCs w:val="24"/>
        </w:rPr>
        <w:t xml:space="preserve">Для проведения олимпиады в </w:t>
      </w:r>
      <w:r w:rsidRPr="00D04496">
        <w:rPr>
          <w:sz w:val="24"/>
          <w:szCs w:val="24"/>
        </w:rPr>
        <w:t>7</w:t>
      </w:r>
      <w:r w:rsidRPr="00B02D50">
        <w:rPr>
          <w:sz w:val="24"/>
          <w:szCs w:val="24"/>
        </w:rPr>
        <w:t>-11 класс</w:t>
      </w:r>
      <w:r w:rsidR="009F4D01">
        <w:rPr>
          <w:sz w:val="24"/>
          <w:szCs w:val="24"/>
        </w:rPr>
        <w:t>ах</w:t>
      </w:r>
      <w:r w:rsidRPr="00B02D50">
        <w:rPr>
          <w:sz w:val="24"/>
          <w:szCs w:val="24"/>
        </w:rPr>
        <w:t xml:space="preserve"> требуется следующее программное обеспечение:</w:t>
      </w:r>
    </w:p>
    <w:p w:rsidR="00F41512" w:rsidRPr="00B02D50" w:rsidRDefault="00F41512" w:rsidP="00F41512">
      <w:pPr>
        <w:overflowPunct/>
        <w:autoSpaceDE/>
        <w:autoSpaceDN/>
        <w:adjustRightInd/>
        <w:jc w:val="both"/>
        <w:textAlignment w:val="auto"/>
        <w:rPr>
          <w:rFonts w:ascii="Times New Roman,Bold" w:hAnsi="Times New Roman,Bold" w:cs="Times New Roman,Bold"/>
          <w:b/>
          <w:bCs/>
          <w:sz w:val="24"/>
          <w:szCs w:val="24"/>
        </w:rPr>
      </w:pPr>
      <w:proofErr w:type="gramStart"/>
      <w:r w:rsidRPr="00B02D50">
        <w:rPr>
          <w:bCs/>
          <w:sz w:val="24"/>
          <w:szCs w:val="24"/>
        </w:rPr>
        <w:t>Возможно</w:t>
      </w:r>
      <w:proofErr w:type="gramEnd"/>
      <w:r w:rsidRPr="00B02D50">
        <w:rPr>
          <w:bCs/>
          <w:sz w:val="24"/>
          <w:szCs w:val="24"/>
        </w:rPr>
        <w:t xml:space="preserve"> использовать следующие языки программирования:</w:t>
      </w:r>
    </w:p>
    <w:p w:rsidR="00F41512" w:rsidRPr="00F41512" w:rsidRDefault="00F41512" w:rsidP="00F41512">
      <w:pPr>
        <w:jc w:val="both"/>
        <w:rPr>
          <w:rFonts w:asciiTheme="minorHAnsi" w:hAnsiTheme="minorHAnsi" w:cs="Times New Roman,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40"/>
        <w:gridCol w:w="2367"/>
        <w:gridCol w:w="2544"/>
        <w:gridCol w:w="2320"/>
      </w:tblGrid>
      <w:tr w:rsidR="00F41512" w:rsidRPr="00962EB8" w:rsidTr="009159B3">
        <w:tc>
          <w:tcPr>
            <w:tcW w:w="234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rFonts w:ascii="Times New Roman,Bold" w:hAnsi="Times New Roman,Bold" w:cs="Times New Roman,Bold"/>
                <w:b/>
                <w:bCs/>
              </w:rPr>
            </w:pPr>
            <w:r w:rsidRPr="00962EB8">
              <w:rPr>
                <w:rFonts w:ascii="Times New Roman,Bold" w:hAnsi="Times New Roman,Bold" w:cs="Times New Roman,Bold"/>
                <w:b/>
                <w:bCs/>
              </w:rPr>
              <w:t>Язык</w:t>
            </w:r>
          </w:p>
        </w:tc>
        <w:tc>
          <w:tcPr>
            <w:tcW w:w="2367"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rFonts w:ascii="Times New Roman,Bold" w:hAnsi="Times New Roman,Bold" w:cs="Times New Roman,Bold"/>
                <w:b/>
                <w:bCs/>
              </w:rPr>
            </w:pPr>
            <w:r w:rsidRPr="00962EB8">
              <w:rPr>
                <w:rFonts w:ascii="Times New Roman,Bold" w:hAnsi="Times New Roman,Bold" w:cs="Times New Roman,Bold"/>
                <w:b/>
                <w:bCs/>
              </w:rPr>
              <w:t>Транслятор</w:t>
            </w:r>
          </w:p>
        </w:tc>
        <w:tc>
          <w:tcPr>
            <w:tcW w:w="2544"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rFonts w:ascii="Times New Roman,Bold" w:hAnsi="Times New Roman,Bold" w:cs="Times New Roman,Bold"/>
                <w:b/>
                <w:bCs/>
              </w:rPr>
            </w:pPr>
            <w:r w:rsidRPr="00962EB8">
              <w:rPr>
                <w:rFonts w:ascii="Times New Roman,Bold" w:hAnsi="Times New Roman,Bold" w:cs="Times New Roman,Bold"/>
                <w:b/>
                <w:bCs/>
              </w:rPr>
              <w:t>Среда программирования</w:t>
            </w:r>
          </w:p>
        </w:tc>
        <w:tc>
          <w:tcPr>
            <w:tcW w:w="232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rFonts w:ascii="Times New Roman,Bold" w:hAnsi="Times New Roman,Bold" w:cs="Times New Roman,Bold"/>
                <w:b/>
                <w:bCs/>
              </w:rPr>
            </w:pPr>
            <w:r w:rsidRPr="00962EB8">
              <w:rPr>
                <w:rFonts w:ascii="Times New Roman,Bold" w:hAnsi="Times New Roman,Bold" w:cs="Times New Roman,Bold"/>
                <w:b/>
                <w:bCs/>
              </w:rPr>
              <w:t>Операционная система</w:t>
            </w:r>
          </w:p>
        </w:tc>
      </w:tr>
      <w:tr w:rsidR="00F41512" w:rsidRPr="00962EB8" w:rsidTr="009159B3">
        <w:tc>
          <w:tcPr>
            <w:tcW w:w="234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rFonts w:ascii="Times New Roman,Bold" w:hAnsi="Times New Roman,Bold" w:cs="Times New Roman,Bold"/>
                <w:b/>
                <w:bCs/>
              </w:rPr>
            </w:pPr>
            <w:r w:rsidRPr="00962EB8">
              <w:rPr>
                <w:lang w:val="en-US"/>
              </w:rPr>
              <w:t>C/C++</w:t>
            </w:r>
          </w:p>
        </w:tc>
        <w:tc>
          <w:tcPr>
            <w:tcW w:w="2367"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rFonts w:ascii="Times New Roman,Bold" w:hAnsi="Times New Roman,Bold" w:cs="Times New Roman,Bold"/>
                <w:b/>
                <w:bCs/>
              </w:rPr>
            </w:pPr>
            <w:r w:rsidRPr="00962EB8">
              <w:rPr>
                <w:lang w:val="en-US"/>
              </w:rPr>
              <w:t>GNU C/C++4.6.1</w:t>
            </w:r>
          </w:p>
        </w:tc>
        <w:tc>
          <w:tcPr>
            <w:tcW w:w="2544"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rsidRPr="00962EB8">
              <w:rPr>
                <w:lang w:val="en-US"/>
              </w:rPr>
              <w:t>Code::Blocks 12.11,</w:t>
            </w:r>
          </w:p>
          <w:p w:rsidR="00F41512" w:rsidRPr="00962EB8" w:rsidRDefault="00F41512" w:rsidP="009159B3">
            <w:pPr>
              <w:rPr>
                <w:rFonts w:ascii="Times New Roman,Bold" w:hAnsi="Times New Roman,Bold" w:cs="Times New Roman,Bold"/>
                <w:b/>
                <w:bCs/>
                <w:lang w:val="en-US"/>
              </w:rPr>
            </w:pPr>
            <w:r w:rsidRPr="00962EB8">
              <w:rPr>
                <w:lang w:val="en-US"/>
              </w:rPr>
              <w:t>Eclipse CDT+JDT 4.</w:t>
            </w:r>
          </w:p>
        </w:tc>
        <w:tc>
          <w:tcPr>
            <w:tcW w:w="232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ind w:left="360"/>
              <w:rPr>
                <w:lang w:val="en-US"/>
              </w:rPr>
            </w:pPr>
            <w:r>
              <w:t>Любая</w:t>
            </w:r>
          </w:p>
          <w:p w:rsidR="00F41512" w:rsidRPr="00962EB8" w:rsidRDefault="00F41512" w:rsidP="009159B3">
            <w:pPr>
              <w:rPr>
                <w:rFonts w:ascii="Times New Roman,Bold" w:hAnsi="Times New Roman,Bold" w:cs="Times New Roman,Bold"/>
                <w:b/>
                <w:bCs/>
              </w:rPr>
            </w:pPr>
          </w:p>
        </w:tc>
      </w:tr>
      <w:tr w:rsidR="00F41512" w:rsidRPr="00962EB8" w:rsidTr="009159B3">
        <w:tc>
          <w:tcPr>
            <w:tcW w:w="234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rFonts w:ascii="Times New Roman,Bold" w:hAnsi="Times New Roman,Bold" w:cs="Times New Roman,Bold"/>
                <w:b/>
                <w:bCs/>
              </w:rPr>
            </w:pPr>
            <w:r w:rsidRPr="00962EB8">
              <w:rPr>
                <w:lang w:val="en-US"/>
              </w:rPr>
              <w:t>C/C++</w:t>
            </w:r>
          </w:p>
        </w:tc>
        <w:tc>
          <w:tcPr>
            <w:tcW w:w="2367"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rFonts w:ascii="Times New Roman,Bold" w:hAnsi="Times New Roman,Bold" w:cs="Times New Roman,Bold"/>
                <w:b/>
                <w:bCs/>
              </w:rPr>
            </w:pPr>
            <w:r w:rsidRPr="00962EB8">
              <w:rPr>
                <w:lang w:val="en-US"/>
              </w:rPr>
              <w:t>Microsoft Visual C++ 2010</w:t>
            </w:r>
          </w:p>
        </w:tc>
        <w:tc>
          <w:tcPr>
            <w:tcW w:w="2544"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rFonts w:ascii="Times New Roman,Bold" w:hAnsi="Times New Roman,Bold" w:cs="Times New Roman,Bold"/>
                <w:b/>
                <w:bCs/>
              </w:rPr>
            </w:pPr>
            <w:r>
              <w:t>Встроенная</w:t>
            </w:r>
          </w:p>
        </w:tc>
        <w:tc>
          <w:tcPr>
            <w:tcW w:w="232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rFonts w:ascii="Times New Roman,Bold" w:hAnsi="Times New Roman,Bold" w:cs="Times New Roman,Bold"/>
                <w:b/>
                <w:bCs/>
              </w:rPr>
            </w:pPr>
            <w:proofErr w:type="spellStart"/>
            <w:r w:rsidRPr="00962EB8">
              <w:rPr>
                <w:lang w:val="en-US"/>
              </w:rPr>
              <w:t>MSWindows</w:t>
            </w:r>
            <w:proofErr w:type="spellEnd"/>
          </w:p>
        </w:tc>
      </w:tr>
      <w:tr w:rsidR="00F41512" w:rsidRPr="00962EB8" w:rsidTr="009159B3">
        <w:tc>
          <w:tcPr>
            <w:tcW w:w="234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rFonts w:ascii="Times New Roman,Bold" w:hAnsi="Times New Roman,Bold" w:cs="Times New Roman,Bold"/>
                <w:b/>
                <w:bCs/>
                <w:lang w:val="en-US"/>
              </w:rPr>
            </w:pPr>
            <w:r w:rsidRPr="00962EB8">
              <w:rPr>
                <w:lang w:val="en-US"/>
              </w:rPr>
              <w:t xml:space="preserve">Object Pascal </w:t>
            </w:r>
          </w:p>
        </w:tc>
        <w:tc>
          <w:tcPr>
            <w:tcW w:w="2367"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rFonts w:ascii="Times New Roman,Bold" w:hAnsi="Times New Roman,Bold" w:cs="Times New Roman,Bold"/>
                <w:b/>
                <w:bCs/>
                <w:lang w:val="en-US"/>
              </w:rPr>
            </w:pPr>
            <w:proofErr w:type="spellStart"/>
            <w:r w:rsidRPr="00962EB8">
              <w:rPr>
                <w:lang w:val="en-US"/>
              </w:rPr>
              <w:t>FreePascal</w:t>
            </w:r>
            <w:proofErr w:type="spellEnd"/>
            <w:r w:rsidRPr="00962EB8">
              <w:rPr>
                <w:lang w:val="en-US"/>
              </w:rPr>
              <w:t xml:space="preserve"> 2.6.0</w:t>
            </w:r>
          </w:p>
        </w:tc>
        <w:tc>
          <w:tcPr>
            <w:tcW w:w="2544"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rFonts w:ascii="Times New Roman,Bold" w:hAnsi="Times New Roman,Bold" w:cs="Times New Roman,Bold"/>
                <w:b/>
                <w:bCs/>
                <w:lang w:val="en-US"/>
              </w:rPr>
            </w:pPr>
            <w:r w:rsidRPr="00962EB8">
              <w:rPr>
                <w:lang w:val="en-US"/>
              </w:rPr>
              <w:t>Lazarus 1.0.6</w:t>
            </w:r>
          </w:p>
        </w:tc>
        <w:tc>
          <w:tcPr>
            <w:tcW w:w="232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rFonts w:ascii="Times New Roman,Bold" w:hAnsi="Times New Roman,Bold" w:cs="Times New Roman,Bold"/>
                <w:b/>
                <w:bCs/>
                <w:lang w:val="en-US"/>
              </w:rPr>
            </w:pPr>
            <w:r>
              <w:t>Любая</w:t>
            </w:r>
          </w:p>
        </w:tc>
      </w:tr>
      <w:tr w:rsidR="00F41512" w:rsidRPr="00962EB8" w:rsidTr="009159B3">
        <w:tc>
          <w:tcPr>
            <w:tcW w:w="234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rFonts w:ascii="Times New Roman,Bold" w:hAnsi="Times New Roman,Bold" w:cs="Times New Roman,Bold"/>
                <w:b/>
                <w:bCs/>
                <w:lang w:val="en-US"/>
              </w:rPr>
            </w:pPr>
            <w:r w:rsidRPr="00962EB8">
              <w:rPr>
                <w:lang w:val="en-US"/>
              </w:rPr>
              <w:t xml:space="preserve">Object Pascal </w:t>
            </w:r>
          </w:p>
        </w:tc>
        <w:tc>
          <w:tcPr>
            <w:tcW w:w="2367"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rFonts w:ascii="Times New Roman,Bold" w:hAnsi="Times New Roman,Bold" w:cs="Times New Roman,Bold"/>
                <w:b/>
                <w:bCs/>
                <w:lang w:val="en-US"/>
              </w:rPr>
            </w:pPr>
            <w:r w:rsidRPr="00962EB8">
              <w:rPr>
                <w:lang w:val="en-US"/>
              </w:rPr>
              <w:t xml:space="preserve">Borland/Embarcadero </w:t>
            </w:r>
            <w:smartTag w:uri="urn:schemas-microsoft-com:office:smarttags" w:element="place">
              <w:r w:rsidRPr="00962EB8">
                <w:rPr>
                  <w:lang w:val="en-US"/>
                </w:rPr>
                <w:t>Delphi</w:t>
              </w:r>
            </w:smartTag>
            <w:r w:rsidRPr="00962EB8">
              <w:rPr>
                <w:lang w:val="en-US"/>
              </w:rPr>
              <w:t xml:space="preserve"> 7.0</w:t>
            </w:r>
          </w:p>
        </w:tc>
        <w:tc>
          <w:tcPr>
            <w:tcW w:w="2544"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rFonts w:ascii="Times New Roman,Bold" w:hAnsi="Times New Roman,Bold" w:cs="Times New Roman,Bold"/>
                <w:b/>
                <w:bCs/>
                <w:lang w:val="en-US"/>
              </w:rPr>
            </w:pPr>
            <w:r>
              <w:t>Встроенная</w:t>
            </w:r>
          </w:p>
        </w:tc>
        <w:tc>
          <w:tcPr>
            <w:tcW w:w="232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rFonts w:ascii="Times New Roman,Bold" w:hAnsi="Times New Roman,Bold" w:cs="Times New Roman,Bold"/>
                <w:b/>
                <w:bCs/>
                <w:lang w:val="en-US"/>
              </w:rPr>
            </w:pPr>
            <w:proofErr w:type="spellStart"/>
            <w:r w:rsidRPr="00962EB8">
              <w:rPr>
                <w:lang w:val="en-US"/>
              </w:rPr>
              <w:t>MSWindows</w:t>
            </w:r>
            <w:proofErr w:type="spellEnd"/>
          </w:p>
        </w:tc>
      </w:tr>
      <w:tr w:rsidR="00F41512" w:rsidRPr="00962EB8" w:rsidTr="009159B3">
        <w:tc>
          <w:tcPr>
            <w:tcW w:w="234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rsidRPr="00962EB8">
              <w:rPr>
                <w:lang w:val="en-US"/>
              </w:rPr>
              <w:t xml:space="preserve">Borland C/C++ </w:t>
            </w:r>
          </w:p>
        </w:tc>
        <w:tc>
          <w:tcPr>
            <w:tcW w:w="2367"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rsidRPr="00962EB8">
              <w:rPr>
                <w:lang w:val="en-US"/>
              </w:rPr>
              <w:t>Borland C++3.1</w:t>
            </w:r>
          </w:p>
        </w:tc>
        <w:tc>
          <w:tcPr>
            <w:tcW w:w="2544"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t>Встроенная</w:t>
            </w:r>
          </w:p>
        </w:tc>
        <w:tc>
          <w:tcPr>
            <w:tcW w:w="232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proofErr w:type="spellStart"/>
            <w:r w:rsidRPr="00962EB8">
              <w:rPr>
                <w:lang w:val="en-US"/>
              </w:rPr>
              <w:t>MSWindows</w:t>
            </w:r>
            <w:proofErr w:type="spellEnd"/>
          </w:p>
        </w:tc>
      </w:tr>
      <w:tr w:rsidR="00F41512" w:rsidRPr="00962EB8" w:rsidTr="009159B3">
        <w:tc>
          <w:tcPr>
            <w:tcW w:w="234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rsidRPr="00962EB8">
              <w:rPr>
                <w:lang w:val="en-US"/>
              </w:rPr>
              <w:t xml:space="preserve">C# </w:t>
            </w:r>
          </w:p>
        </w:tc>
        <w:tc>
          <w:tcPr>
            <w:tcW w:w="2367"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proofErr w:type="spellStart"/>
            <w:r w:rsidRPr="00962EB8">
              <w:rPr>
                <w:lang w:val="en-US"/>
              </w:rPr>
              <w:t>MicrosoftVisual</w:t>
            </w:r>
            <w:proofErr w:type="spellEnd"/>
            <w:r w:rsidRPr="00962EB8">
              <w:rPr>
                <w:lang w:val="en-US"/>
              </w:rPr>
              <w:t xml:space="preserve"> C#2010</w:t>
            </w:r>
          </w:p>
        </w:tc>
        <w:tc>
          <w:tcPr>
            <w:tcW w:w="2544"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t>Встроенная</w:t>
            </w:r>
          </w:p>
        </w:tc>
        <w:tc>
          <w:tcPr>
            <w:tcW w:w="232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proofErr w:type="spellStart"/>
            <w:r w:rsidRPr="00962EB8">
              <w:rPr>
                <w:lang w:val="en-US"/>
              </w:rPr>
              <w:t>MSWindows</w:t>
            </w:r>
            <w:proofErr w:type="spellEnd"/>
          </w:p>
        </w:tc>
      </w:tr>
      <w:tr w:rsidR="00F41512" w:rsidRPr="00962EB8" w:rsidTr="009159B3">
        <w:tc>
          <w:tcPr>
            <w:tcW w:w="234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t xml:space="preserve">C# </w:t>
            </w:r>
          </w:p>
        </w:tc>
        <w:tc>
          <w:tcPr>
            <w:tcW w:w="2367"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proofErr w:type="spellStart"/>
            <w:r>
              <w:t>Mono</w:t>
            </w:r>
            <w:proofErr w:type="spellEnd"/>
            <w:r>
              <w:t xml:space="preserve"> 2.0 </w:t>
            </w:r>
          </w:p>
        </w:tc>
        <w:tc>
          <w:tcPr>
            <w:tcW w:w="2544"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proofErr w:type="spellStart"/>
            <w:r>
              <w:t>MonoDevelop</w:t>
            </w:r>
            <w:proofErr w:type="spellEnd"/>
          </w:p>
        </w:tc>
        <w:tc>
          <w:tcPr>
            <w:tcW w:w="232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t>Любая</w:t>
            </w:r>
          </w:p>
        </w:tc>
      </w:tr>
      <w:tr w:rsidR="00F41512" w:rsidRPr="00962EB8" w:rsidTr="009159B3">
        <w:tc>
          <w:tcPr>
            <w:tcW w:w="234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rsidRPr="00962EB8">
              <w:rPr>
                <w:lang w:val="en-US"/>
              </w:rPr>
              <w:t xml:space="preserve">Borland Pascal </w:t>
            </w:r>
          </w:p>
        </w:tc>
        <w:tc>
          <w:tcPr>
            <w:tcW w:w="2367"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proofErr w:type="spellStart"/>
            <w:r w:rsidRPr="00962EB8">
              <w:rPr>
                <w:lang w:val="en-US"/>
              </w:rPr>
              <w:t>BorlandPascal</w:t>
            </w:r>
            <w:proofErr w:type="spellEnd"/>
            <w:r w:rsidRPr="00962EB8">
              <w:rPr>
                <w:lang w:val="en-US"/>
              </w:rPr>
              <w:t xml:space="preserve"> 7.0</w:t>
            </w:r>
          </w:p>
        </w:tc>
        <w:tc>
          <w:tcPr>
            <w:tcW w:w="2544"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t>Встроенная</w:t>
            </w:r>
          </w:p>
        </w:tc>
        <w:tc>
          <w:tcPr>
            <w:tcW w:w="232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proofErr w:type="spellStart"/>
            <w:r w:rsidRPr="00962EB8">
              <w:rPr>
                <w:lang w:val="en-US"/>
              </w:rPr>
              <w:t>MSWindows</w:t>
            </w:r>
            <w:proofErr w:type="spellEnd"/>
          </w:p>
        </w:tc>
      </w:tr>
      <w:tr w:rsidR="00F41512" w:rsidRPr="00962EB8" w:rsidTr="009159B3">
        <w:tc>
          <w:tcPr>
            <w:tcW w:w="234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rsidRPr="00962EB8">
              <w:rPr>
                <w:lang w:val="en-US"/>
              </w:rPr>
              <w:t xml:space="preserve">Visual Basic </w:t>
            </w:r>
          </w:p>
        </w:tc>
        <w:tc>
          <w:tcPr>
            <w:tcW w:w="2367"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rsidRPr="00962EB8">
              <w:rPr>
                <w:lang w:val="en-US"/>
              </w:rPr>
              <w:t>Microsoft Visual Basic 2010</w:t>
            </w:r>
          </w:p>
        </w:tc>
        <w:tc>
          <w:tcPr>
            <w:tcW w:w="2544"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t>Встроенная</w:t>
            </w:r>
          </w:p>
        </w:tc>
        <w:tc>
          <w:tcPr>
            <w:tcW w:w="232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proofErr w:type="spellStart"/>
            <w:r w:rsidRPr="00962EB8">
              <w:rPr>
                <w:lang w:val="en-US"/>
              </w:rPr>
              <w:t>MSWindows</w:t>
            </w:r>
            <w:proofErr w:type="spellEnd"/>
          </w:p>
        </w:tc>
      </w:tr>
      <w:tr w:rsidR="00F41512" w:rsidRPr="00962EB8" w:rsidTr="009159B3">
        <w:tc>
          <w:tcPr>
            <w:tcW w:w="234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rsidRPr="00962EB8">
              <w:rPr>
                <w:lang w:val="en-US"/>
              </w:rPr>
              <w:t xml:space="preserve">Python 3 </w:t>
            </w:r>
          </w:p>
        </w:tc>
        <w:tc>
          <w:tcPr>
            <w:tcW w:w="2367"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rsidRPr="00962EB8">
              <w:rPr>
                <w:lang w:val="en-US"/>
              </w:rPr>
              <w:t xml:space="preserve">Python 3.3 </w:t>
            </w:r>
          </w:p>
        </w:tc>
        <w:tc>
          <w:tcPr>
            <w:tcW w:w="2544"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rsidRPr="00962EB8">
              <w:rPr>
                <w:lang w:val="en-US"/>
              </w:rPr>
              <w:t xml:space="preserve">IDLE </w:t>
            </w:r>
            <w:r>
              <w:t>или</w:t>
            </w:r>
            <w:r w:rsidRPr="00962EB8">
              <w:rPr>
                <w:lang w:val="en-US"/>
              </w:rPr>
              <w:t xml:space="preserve"> </w:t>
            </w:r>
            <w:proofErr w:type="spellStart"/>
            <w:r w:rsidRPr="00962EB8">
              <w:rPr>
                <w:lang w:val="en-US"/>
              </w:rPr>
              <w:t>WingIDE</w:t>
            </w:r>
            <w:proofErr w:type="spellEnd"/>
          </w:p>
        </w:tc>
        <w:tc>
          <w:tcPr>
            <w:tcW w:w="232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t>Любая</w:t>
            </w:r>
          </w:p>
        </w:tc>
      </w:tr>
      <w:tr w:rsidR="00F41512" w:rsidRPr="00962EB8" w:rsidTr="009159B3">
        <w:tc>
          <w:tcPr>
            <w:tcW w:w="2340" w:type="dxa"/>
            <w:tcBorders>
              <w:top w:val="single" w:sz="4" w:space="0" w:color="auto"/>
              <w:left w:val="single" w:sz="4" w:space="0" w:color="auto"/>
              <w:bottom w:val="single" w:sz="4" w:space="0" w:color="auto"/>
              <w:right w:val="single" w:sz="4" w:space="0" w:color="auto"/>
            </w:tcBorders>
          </w:tcPr>
          <w:p w:rsidR="00F41512" w:rsidRDefault="00F41512" w:rsidP="009159B3">
            <w:r w:rsidRPr="00962EB8">
              <w:rPr>
                <w:lang w:val="en-US"/>
              </w:rPr>
              <w:t xml:space="preserve">Java </w:t>
            </w:r>
          </w:p>
        </w:tc>
        <w:tc>
          <w:tcPr>
            <w:tcW w:w="2367"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rsidRPr="00962EB8">
              <w:rPr>
                <w:lang w:val="en-US"/>
              </w:rPr>
              <w:t>Sun Java JDK 7.0.17</w:t>
            </w:r>
          </w:p>
        </w:tc>
        <w:tc>
          <w:tcPr>
            <w:tcW w:w="2544"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rsidRPr="00962EB8">
              <w:rPr>
                <w:lang w:val="en-US"/>
              </w:rPr>
              <w:t>Eclipse JDT+JDT 4.2</w:t>
            </w:r>
          </w:p>
        </w:tc>
        <w:tc>
          <w:tcPr>
            <w:tcW w:w="2320" w:type="dxa"/>
            <w:tcBorders>
              <w:top w:val="single" w:sz="4" w:space="0" w:color="auto"/>
              <w:left w:val="single" w:sz="4" w:space="0" w:color="auto"/>
              <w:bottom w:val="single" w:sz="4" w:space="0" w:color="auto"/>
              <w:right w:val="single" w:sz="4" w:space="0" w:color="auto"/>
            </w:tcBorders>
          </w:tcPr>
          <w:p w:rsidR="00F41512" w:rsidRPr="00962EB8" w:rsidRDefault="00F41512" w:rsidP="009159B3">
            <w:pPr>
              <w:rPr>
                <w:lang w:val="en-US"/>
              </w:rPr>
            </w:pPr>
            <w:r>
              <w:t>Любая</w:t>
            </w:r>
          </w:p>
        </w:tc>
      </w:tr>
    </w:tbl>
    <w:p w:rsidR="00F41512" w:rsidRPr="00B02D50" w:rsidRDefault="00F41512" w:rsidP="00F41512">
      <w:pPr>
        <w:rPr>
          <w:sz w:val="24"/>
          <w:szCs w:val="24"/>
        </w:rPr>
      </w:pPr>
      <w:r w:rsidRPr="00B02D50">
        <w:rPr>
          <w:sz w:val="24"/>
          <w:szCs w:val="24"/>
        </w:rPr>
        <w:t xml:space="preserve">Так же </w:t>
      </w:r>
      <w:r w:rsidRPr="00B02D50">
        <w:rPr>
          <w:sz w:val="24"/>
          <w:szCs w:val="24"/>
          <w:lang w:val="en-US"/>
        </w:rPr>
        <w:t>Pascal</w:t>
      </w:r>
      <w:r w:rsidRPr="00B02D50">
        <w:rPr>
          <w:sz w:val="24"/>
          <w:szCs w:val="24"/>
        </w:rPr>
        <w:t xml:space="preserve"> </w:t>
      </w:r>
      <w:r w:rsidRPr="00B02D50">
        <w:rPr>
          <w:sz w:val="24"/>
          <w:szCs w:val="24"/>
          <w:lang w:val="en-US"/>
        </w:rPr>
        <w:t>ABC</w:t>
      </w:r>
      <w:r w:rsidRPr="00B02D50">
        <w:rPr>
          <w:sz w:val="24"/>
          <w:szCs w:val="24"/>
        </w:rPr>
        <w:t xml:space="preserve">, </w:t>
      </w:r>
      <w:proofErr w:type="spellStart"/>
      <w:r w:rsidRPr="00B02D50">
        <w:rPr>
          <w:sz w:val="24"/>
          <w:szCs w:val="24"/>
        </w:rPr>
        <w:t>FreeBasic</w:t>
      </w:r>
      <w:proofErr w:type="spellEnd"/>
      <w:r w:rsidRPr="00B02D50">
        <w:rPr>
          <w:sz w:val="24"/>
          <w:szCs w:val="24"/>
        </w:rPr>
        <w:t xml:space="preserve">, </w:t>
      </w:r>
      <w:proofErr w:type="spellStart"/>
      <w:r w:rsidRPr="00B02D50">
        <w:rPr>
          <w:sz w:val="24"/>
          <w:szCs w:val="24"/>
        </w:rPr>
        <w:t>КуМир</w:t>
      </w:r>
      <w:proofErr w:type="spellEnd"/>
      <w:r w:rsidRPr="00B02D50">
        <w:rPr>
          <w:bCs/>
          <w:sz w:val="24"/>
          <w:szCs w:val="24"/>
        </w:rPr>
        <w:t xml:space="preserve"> </w:t>
      </w:r>
      <w:r w:rsidRPr="00B02D50">
        <w:rPr>
          <w:bCs/>
          <w:sz w:val="24"/>
          <w:szCs w:val="24"/>
        </w:rPr>
        <w:tab/>
      </w:r>
      <w:r w:rsidRPr="00B02D50">
        <w:rPr>
          <w:bCs/>
          <w:sz w:val="24"/>
          <w:szCs w:val="24"/>
        </w:rPr>
        <w:tab/>
      </w:r>
      <w:r w:rsidRPr="00B02D50">
        <w:rPr>
          <w:bCs/>
          <w:sz w:val="24"/>
          <w:szCs w:val="24"/>
        </w:rPr>
        <w:tab/>
      </w:r>
      <w:r w:rsidRPr="00B02D50">
        <w:rPr>
          <w:bCs/>
          <w:sz w:val="24"/>
          <w:szCs w:val="24"/>
        </w:rPr>
        <w:tab/>
      </w:r>
      <w:r w:rsidRPr="00B02D50">
        <w:rPr>
          <w:bCs/>
          <w:sz w:val="24"/>
          <w:szCs w:val="24"/>
        </w:rPr>
        <w:tab/>
      </w:r>
      <w:r w:rsidRPr="00B02D50">
        <w:rPr>
          <w:bCs/>
          <w:sz w:val="24"/>
          <w:szCs w:val="24"/>
        </w:rPr>
        <w:tab/>
      </w:r>
      <w:r w:rsidRPr="00B02D50">
        <w:rPr>
          <w:bCs/>
          <w:i/>
          <w:sz w:val="24"/>
          <w:szCs w:val="24"/>
        </w:rPr>
        <w:t>таблица</w:t>
      </w:r>
      <w:proofErr w:type="gramStart"/>
      <w:r w:rsidRPr="00B02D50">
        <w:rPr>
          <w:bCs/>
          <w:i/>
          <w:sz w:val="24"/>
          <w:szCs w:val="24"/>
        </w:rPr>
        <w:t>1</w:t>
      </w:r>
      <w:proofErr w:type="gramEnd"/>
    </w:p>
    <w:p w:rsidR="00F41512" w:rsidRPr="00B02D50" w:rsidRDefault="00F41512" w:rsidP="00F41512">
      <w:pPr>
        <w:rPr>
          <w:i/>
          <w:iCs/>
          <w:sz w:val="24"/>
          <w:szCs w:val="24"/>
        </w:rPr>
      </w:pPr>
      <w:r w:rsidRPr="00B02D50">
        <w:rPr>
          <w:sz w:val="24"/>
          <w:szCs w:val="24"/>
        </w:rPr>
        <w:t xml:space="preserve">Примечание: </w:t>
      </w:r>
      <w:r w:rsidRPr="00B02D50">
        <w:rPr>
          <w:i/>
          <w:iCs/>
          <w:sz w:val="24"/>
          <w:szCs w:val="24"/>
        </w:rPr>
        <w:t xml:space="preserve">Допускается использование более поздних версий ПО </w:t>
      </w:r>
      <w:proofErr w:type="spellStart"/>
      <w:r w:rsidRPr="00B02D50">
        <w:rPr>
          <w:i/>
          <w:iCs/>
          <w:sz w:val="24"/>
          <w:szCs w:val="24"/>
        </w:rPr>
        <w:t>по</w:t>
      </w:r>
      <w:proofErr w:type="spellEnd"/>
      <w:r w:rsidRPr="00B02D50">
        <w:rPr>
          <w:i/>
          <w:iCs/>
          <w:sz w:val="24"/>
          <w:szCs w:val="24"/>
        </w:rPr>
        <w:t xml:space="preserve"> сравнению с </w:t>
      </w:r>
      <w:proofErr w:type="gramStart"/>
      <w:r w:rsidRPr="00B02D50">
        <w:rPr>
          <w:i/>
          <w:iCs/>
          <w:sz w:val="24"/>
          <w:szCs w:val="24"/>
        </w:rPr>
        <w:t>указанными</w:t>
      </w:r>
      <w:proofErr w:type="gramEnd"/>
      <w:r w:rsidRPr="00B02D50">
        <w:rPr>
          <w:i/>
          <w:iCs/>
          <w:sz w:val="24"/>
          <w:szCs w:val="24"/>
        </w:rPr>
        <w:t xml:space="preserve"> в таблице.</w:t>
      </w:r>
    </w:p>
    <w:p w:rsidR="00F41512" w:rsidRPr="00B02D50" w:rsidRDefault="00F41512" w:rsidP="00F41512">
      <w:pPr>
        <w:jc w:val="both"/>
        <w:rPr>
          <w:color w:val="000000"/>
          <w:sz w:val="24"/>
          <w:szCs w:val="24"/>
        </w:rPr>
      </w:pPr>
      <w:r w:rsidRPr="00B02D50">
        <w:rPr>
          <w:color w:val="000000"/>
          <w:sz w:val="24"/>
          <w:szCs w:val="24"/>
        </w:rPr>
        <w:lastRenderedPageBreak/>
        <w:t>Большинство рекомендуемых программных систем являются свободно распространяемыми и их можно загрузить с соответствующих сайтов. Методическую помощь в этом случае учреждениям образования должны оказывать муниципальные предметно-методические комиссии по информатике. Примерами таких сайтов являются:</w:t>
      </w:r>
    </w:p>
    <w:p w:rsidR="00F41512" w:rsidRPr="009F4D01" w:rsidRDefault="00F41512" w:rsidP="00F41512">
      <w:pPr>
        <w:rPr>
          <w:color w:val="000000"/>
          <w:sz w:val="24"/>
          <w:szCs w:val="24"/>
          <w:lang w:val="en-US"/>
        </w:rPr>
      </w:pPr>
      <w:proofErr w:type="spellStart"/>
      <w:r w:rsidRPr="00B02D50">
        <w:rPr>
          <w:color w:val="000000"/>
          <w:sz w:val="24"/>
          <w:szCs w:val="24"/>
          <w:lang w:val="en-US"/>
        </w:rPr>
        <w:t>FreePascal</w:t>
      </w:r>
      <w:proofErr w:type="spellEnd"/>
      <w:r w:rsidRPr="009F4D01">
        <w:rPr>
          <w:color w:val="000000"/>
          <w:sz w:val="24"/>
          <w:szCs w:val="24"/>
          <w:lang w:val="en-US"/>
        </w:rPr>
        <w:t xml:space="preserve"> – </w:t>
      </w:r>
      <w:r w:rsidRPr="00B02D50">
        <w:rPr>
          <w:color w:val="000000"/>
          <w:sz w:val="24"/>
          <w:szCs w:val="24"/>
        </w:rPr>
        <w:t>сайт</w:t>
      </w:r>
      <w:r w:rsidRPr="009F4D01">
        <w:rPr>
          <w:color w:val="000000"/>
          <w:sz w:val="24"/>
          <w:szCs w:val="24"/>
          <w:lang w:val="en-US"/>
        </w:rPr>
        <w:t xml:space="preserve"> </w:t>
      </w:r>
      <w:r w:rsidRPr="00B02D50">
        <w:rPr>
          <w:color w:val="0000FF"/>
          <w:sz w:val="24"/>
          <w:szCs w:val="24"/>
          <w:lang w:val="en-US"/>
        </w:rPr>
        <w:t>http</w:t>
      </w:r>
      <w:r w:rsidRPr="009F4D01">
        <w:rPr>
          <w:color w:val="0000FF"/>
          <w:sz w:val="24"/>
          <w:szCs w:val="24"/>
          <w:lang w:val="en-US"/>
        </w:rPr>
        <w:t>://</w:t>
      </w:r>
      <w:proofErr w:type="gramStart"/>
      <w:r w:rsidRPr="00B02D50">
        <w:rPr>
          <w:color w:val="0000FF"/>
          <w:sz w:val="24"/>
          <w:szCs w:val="24"/>
          <w:lang w:val="en-US"/>
        </w:rPr>
        <w:t>freepascal</w:t>
      </w:r>
      <w:r w:rsidRPr="009F4D01">
        <w:rPr>
          <w:color w:val="0000FF"/>
          <w:sz w:val="24"/>
          <w:szCs w:val="24"/>
          <w:lang w:val="en-US"/>
        </w:rPr>
        <w:t>.</w:t>
      </w:r>
      <w:r w:rsidRPr="00B02D50">
        <w:rPr>
          <w:color w:val="0000FF"/>
          <w:sz w:val="24"/>
          <w:szCs w:val="24"/>
          <w:lang w:val="en-US"/>
        </w:rPr>
        <w:t>org</w:t>
      </w:r>
      <w:r w:rsidRPr="009F4D01">
        <w:rPr>
          <w:color w:val="0000FF"/>
          <w:sz w:val="24"/>
          <w:szCs w:val="24"/>
          <w:lang w:val="en-US"/>
        </w:rPr>
        <w:t xml:space="preserve"> </w:t>
      </w:r>
      <w:r w:rsidRPr="009F4D01">
        <w:rPr>
          <w:color w:val="000000"/>
          <w:sz w:val="24"/>
          <w:szCs w:val="24"/>
          <w:lang w:val="en-US"/>
        </w:rPr>
        <w:t>;</w:t>
      </w:r>
      <w:proofErr w:type="gramEnd"/>
    </w:p>
    <w:p w:rsidR="00F41512" w:rsidRPr="009F4D01" w:rsidRDefault="00F41512" w:rsidP="00F41512">
      <w:pPr>
        <w:rPr>
          <w:color w:val="000000"/>
          <w:sz w:val="24"/>
          <w:szCs w:val="24"/>
          <w:lang w:val="en-US"/>
        </w:rPr>
      </w:pPr>
      <w:proofErr w:type="spellStart"/>
      <w:r w:rsidRPr="00B02D50">
        <w:rPr>
          <w:color w:val="000000"/>
          <w:sz w:val="24"/>
          <w:szCs w:val="24"/>
          <w:lang w:val="en-US"/>
        </w:rPr>
        <w:t>MinGW</w:t>
      </w:r>
      <w:proofErr w:type="spellEnd"/>
      <w:r w:rsidRPr="009F4D01">
        <w:rPr>
          <w:color w:val="000000"/>
          <w:sz w:val="24"/>
          <w:szCs w:val="24"/>
          <w:lang w:val="en-US"/>
        </w:rPr>
        <w:t xml:space="preserve"> – </w:t>
      </w:r>
      <w:r w:rsidRPr="00B02D50">
        <w:rPr>
          <w:color w:val="000000"/>
          <w:sz w:val="24"/>
          <w:szCs w:val="24"/>
        </w:rPr>
        <w:t>сайт</w:t>
      </w:r>
      <w:r w:rsidRPr="009F4D01">
        <w:rPr>
          <w:color w:val="000000"/>
          <w:sz w:val="24"/>
          <w:szCs w:val="24"/>
          <w:lang w:val="en-US"/>
        </w:rPr>
        <w:t xml:space="preserve"> </w:t>
      </w:r>
      <w:r w:rsidRPr="00B02D50">
        <w:rPr>
          <w:color w:val="0000FF"/>
          <w:sz w:val="24"/>
          <w:szCs w:val="24"/>
          <w:lang w:val="en-US"/>
        </w:rPr>
        <w:t>http</w:t>
      </w:r>
      <w:r w:rsidRPr="009F4D01">
        <w:rPr>
          <w:color w:val="0000FF"/>
          <w:sz w:val="24"/>
          <w:szCs w:val="24"/>
          <w:lang w:val="en-US"/>
        </w:rPr>
        <w:t>://</w:t>
      </w:r>
      <w:proofErr w:type="gramStart"/>
      <w:r w:rsidRPr="00B02D50">
        <w:rPr>
          <w:color w:val="0000FF"/>
          <w:sz w:val="24"/>
          <w:szCs w:val="24"/>
          <w:lang w:val="en-US"/>
        </w:rPr>
        <w:t>mingw</w:t>
      </w:r>
      <w:r w:rsidRPr="009F4D01">
        <w:rPr>
          <w:color w:val="0000FF"/>
          <w:sz w:val="24"/>
          <w:szCs w:val="24"/>
          <w:lang w:val="en-US"/>
        </w:rPr>
        <w:t>.</w:t>
      </w:r>
      <w:r w:rsidRPr="00B02D50">
        <w:rPr>
          <w:color w:val="0000FF"/>
          <w:sz w:val="24"/>
          <w:szCs w:val="24"/>
          <w:lang w:val="en-US"/>
        </w:rPr>
        <w:t>org</w:t>
      </w:r>
      <w:r w:rsidRPr="009F4D01">
        <w:rPr>
          <w:color w:val="0000FF"/>
          <w:sz w:val="24"/>
          <w:szCs w:val="24"/>
          <w:lang w:val="en-US"/>
        </w:rPr>
        <w:t xml:space="preserve"> </w:t>
      </w:r>
      <w:r w:rsidRPr="009F4D01">
        <w:rPr>
          <w:color w:val="000000"/>
          <w:sz w:val="24"/>
          <w:szCs w:val="24"/>
          <w:lang w:val="en-US"/>
        </w:rPr>
        <w:t>;</w:t>
      </w:r>
      <w:proofErr w:type="gramEnd"/>
    </w:p>
    <w:p w:rsidR="00F41512" w:rsidRPr="00B02D50" w:rsidRDefault="00F41512" w:rsidP="00F41512">
      <w:pPr>
        <w:rPr>
          <w:color w:val="000000"/>
          <w:sz w:val="24"/>
          <w:szCs w:val="24"/>
          <w:lang w:val="en-US"/>
        </w:rPr>
      </w:pPr>
      <w:r w:rsidRPr="00B02D50">
        <w:rPr>
          <w:color w:val="000000"/>
          <w:sz w:val="24"/>
          <w:szCs w:val="24"/>
          <w:lang w:val="en-US"/>
        </w:rPr>
        <w:t xml:space="preserve">Eclipse – </w:t>
      </w:r>
      <w:r w:rsidRPr="00B02D50">
        <w:rPr>
          <w:color w:val="000000"/>
          <w:sz w:val="24"/>
          <w:szCs w:val="24"/>
        </w:rPr>
        <w:t>сайт</w:t>
      </w:r>
      <w:r w:rsidRPr="00B02D50">
        <w:rPr>
          <w:color w:val="000000"/>
          <w:sz w:val="24"/>
          <w:szCs w:val="24"/>
          <w:lang w:val="en-US"/>
        </w:rPr>
        <w:t xml:space="preserve"> </w:t>
      </w:r>
      <w:r w:rsidRPr="00B02D50">
        <w:rPr>
          <w:color w:val="0000FF"/>
          <w:sz w:val="24"/>
          <w:szCs w:val="24"/>
          <w:lang w:val="en-US"/>
        </w:rPr>
        <w:t>http://</w:t>
      </w:r>
      <w:proofErr w:type="gramStart"/>
      <w:r w:rsidRPr="00B02D50">
        <w:rPr>
          <w:color w:val="0000FF"/>
          <w:sz w:val="24"/>
          <w:szCs w:val="24"/>
          <w:lang w:val="en-US"/>
        </w:rPr>
        <w:t xml:space="preserve">eclipse.org </w:t>
      </w:r>
      <w:r w:rsidRPr="00B02D50">
        <w:rPr>
          <w:color w:val="000000"/>
          <w:sz w:val="24"/>
          <w:szCs w:val="24"/>
          <w:lang w:val="en-US"/>
        </w:rPr>
        <w:t>;</w:t>
      </w:r>
      <w:proofErr w:type="gramEnd"/>
    </w:p>
    <w:p w:rsidR="00F41512" w:rsidRPr="00B02D50" w:rsidRDefault="00F41512" w:rsidP="00F41512">
      <w:pPr>
        <w:rPr>
          <w:color w:val="000000"/>
          <w:sz w:val="24"/>
          <w:szCs w:val="24"/>
          <w:lang w:val="en-US"/>
        </w:rPr>
      </w:pPr>
      <w:r w:rsidRPr="00B02D50">
        <w:rPr>
          <w:color w:val="000000"/>
          <w:sz w:val="24"/>
          <w:szCs w:val="24"/>
          <w:lang w:val="en-US"/>
        </w:rPr>
        <w:t xml:space="preserve">Code::Blocks – </w:t>
      </w:r>
      <w:r w:rsidRPr="00B02D50">
        <w:rPr>
          <w:color w:val="000000"/>
          <w:sz w:val="24"/>
          <w:szCs w:val="24"/>
        </w:rPr>
        <w:t>сайт</w:t>
      </w:r>
      <w:r w:rsidRPr="00B02D50">
        <w:rPr>
          <w:color w:val="000000"/>
          <w:sz w:val="24"/>
          <w:szCs w:val="24"/>
          <w:lang w:val="en-US"/>
        </w:rPr>
        <w:t xml:space="preserve"> </w:t>
      </w:r>
      <w:r w:rsidRPr="00B02D50">
        <w:rPr>
          <w:color w:val="0000FF"/>
          <w:sz w:val="24"/>
          <w:szCs w:val="24"/>
          <w:lang w:val="en-US"/>
        </w:rPr>
        <w:t>http://</w:t>
      </w:r>
      <w:proofErr w:type="gramStart"/>
      <w:r w:rsidRPr="00B02D50">
        <w:rPr>
          <w:color w:val="0000FF"/>
          <w:sz w:val="24"/>
          <w:szCs w:val="24"/>
          <w:lang w:val="en-US"/>
        </w:rPr>
        <w:t xml:space="preserve">www.codeblocks.org </w:t>
      </w:r>
      <w:r w:rsidRPr="00B02D50">
        <w:rPr>
          <w:color w:val="000000"/>
          <w:sz w:val="24"/>
          <w:szCs w:val="24"/>
          <w:lang w:val="en-US"/>
        </w:rPr>
        <w:t>;</w:t>
      </w:r>
      <w:proofErr w:type="gramEnd"/>
    </w:p>
    <w:p w:rsidR="00F41512" w:rsidRPr="00B02D50" w:rsidRDefault="00F41512" w:rsidP="00F41512">
      <w:pPr>
        <w:rPr>
          <w:color w:val="0000FF"/>
          <w:sz w:val="24"/>
          <w:szCs w:val="24"/>
          <w:lang w:val="en-US"/>
        </w:rPr>
      </w:pPr>
      <w:r w:rsidRPr="00B02D50">
        <w:rPr>
          <w:color w:val="000000"/>
          <w:sz w:val="24"/>
          <w:szCs w:val="24"/>
          <w:lang w:val="en-US"/>
        </w:rPr>
        <w:t xml:space="preserve">Far manager– </w:t>
      </w:r>
      <w:r w:rsidRPr="00B02D50">
        <w:rPr>
          <w:color w:val="000000"/>
          <w:sz w:val="24"/>
          <w:szCs w:val="24"/>
        </w:rPr>
        <w:t>сайт</w:t>
      </w:r>
      <w:r w:rsidRPr="00B02D50">
        <w:rPr>
          <w:color w:val="000000"/>
          <w:sz w:val="24"/>
          <w:szCs w:val="24"/>
          <w:lang w:val="en-US"/>
        </w:rPr>
        <w:t xml:space="preserve"> </w:t>
      </w:r>
      <w:r w:rsidRPr="00B02D50">
        <w:rPr>
          <w:color w:val="0000FF"/>
          <w:sz w:val="24"/>
          <w:szCs w:val="24"/>
          <w:lang w:val="en-US"/>
        </w:rPr>
        <w:t>http://farmanager.com/index.php?l=ru</w:t>
      </w:r>
    </w:p>
    <w:p w:rsidR="00F41512" w:rsidRPr="00B02D50" w:rsidRDefault="00F41512" w:rsidP="00F41512">
      <w:pPr>
        <w:ind w:firstLine="708"/>
        <w:rPr>
          <w:color w:val="000000"/>
          <w:sz w:val="24"/>
          <w:szCs w:val="24"/>
        </w:rPr>
      </w:pPr>
      <w:r w:rsidRPr="00B02D50">
        <w:rPr>
          <w:color w:val="000000"/>
          <w:sz w:val="24"/>
          <w:szCs w:val="24"/>
        </w:rPr>
        <w:t xml:space="preserve">По вопросу получения лицензионных прав на бесплатное использование продуктов </w:t>
      </w:r>
      <w:proofErr w:type="spellStart"/>
      <w:r w:rsidRPr="00B02D50">
        <w:rPr>
          <w:color w:val="000000"/>
          <w:sz w:val="24"/>
          <w:szCs w:val="24"/>
        </w:rPr>
        <w:t>Borland</w:t>
      </w:r>
      <w:proofErr w:type="spellEnd"/>
      <w:r w:rsidRPr="00B02D50">
        <w:rPr>
          <w:color w:val="000000"/>
          <w:sz w:val="24"/>
          <w:szCs w:val="24"/>
        </w:rPr>
        <w:t>/</w:t>
      </w:r>
      <w:proofErr w:type="spellStart"/>
      <w:r w:rsidRPr="00B02D50">
        <w:rPr>
          <w:color w:val="000000"/>
          <w:sz w:val="24"/>
          <w:szCs w:val="24"/>
        </w:rPr>
        <w:t>Embarcadero</w:t>
      </w:r>
      <w:proofErr w:type="spellEnd"/>
      <w:r w:rsidRPr="00B02D50">
        <w:rPr>
          <w:color w:val="000000"/>
          <w:sz w:val="24"/>
          <w:szCs w:val="24"/>
        </w:rPr>
        <w:t xml:space="preserve"> во время проведения школьного этапа олимпиады можно обращаться</w:t>
      </w:r>
    </w:p>
    <w:p w:rsidR="00F41512" w:rsidRPr="00B02D50" w:rsidRDefault="00F41512" w:rsidP="00F41512">
      <w:pPr>
        <w:jc w:val="both"/>
        <w:rPr>
          <w:color w:val="000000"/>
          <w:sz w:val="24"/>
          <w:szCs w:val="24"/>
        </w:rPr>
      </w:pPr>
      <w:r w:rsidRPr="00B02D50">
        <w:rPr>
          <w:color w:val="000000"/>
          <w:sz w:val="24"/>
          <w:szCs w:val="24"/>
        </w:rPr>
        <w:t xml:space="preserve">непосредственно в компанию </w:t>
      </w:r>
      <w:proofErr w:type="spellStart"/>
      <w:r w:rsidRPr="00B02D50">
        <w:rPr>
          <w:color w:val="000000"/>
          <w:sz w:val="24"/>
          <w:szCs w:val="24"/>
        </w:rPr>
        <w:t>Embarcadero</w:t>
      </w:r>
      <w:proofErr w:type="spellEnd"/>
      <w:r w:rsidRPr="00B02D50">
        <w:rPr>
          <w:color w:val="000000"/>
          <w:sz w:val="24"/>
          <w:szCs w:val="24"/>
        </w:rPr>
        <w:t xml:space="preserve"> </w:t>
      </w:r>
      <w:proofErr w:type="spellStart"/>
      <w:r w:rsidRPr="00B02D50">
        <w:rPr>
          <w:color w:val="000000"/>
          <w:sz w:val="24"/>
          <w:szCs w:val="24"/>
        </w:rPr>
        <w:t>Technologies</w:t>
      </w:r>
      <w:proofErr w:type="spellEnd"/>
      <w:r w:rsidRPr="00B02D50">
        <w:rPr>
          <w:color w:val="000000"/>
          <w:sz w:val="24"/>
          <w:szCs w:val="24"/>
        </w:rPr>
        <w:t xml:space="preserve"> (</w:t>
      </w:r>
      <w:proofErr w:type="spellStart"/>
      <w:r w:rsidRPr="00B02D50">
        <w:rPr>
          <w:color w:val="0000FF"/>
          <w:sz w:val="24"/>
          <w:szCs w:val="24"/>
        </w:rPr>
        <w:t>Sergey.Kozhevnikov</w:t>
      </w:r>
      <w:proofErr w:type="spellEnd"/>
      <w:r w:rsidRPr="00F41512">
        <w:rPr>
          <w:color w:val="0000FF"/>
          <w:sz w:val="24"/>
          <w:szCs w:val="24"/>
        </w:rPr>
        <w:t xml:space="preserve"> </w:t>
      </w:r>
      <w:r w:rsidRPr="00B02D50">
        <w:rPr>
          <w:color w:val="0000FF"/>
          <w:sz w:val="24"/>
          <w:szCs w:val="24"/>
        </w:rPr>
        <w:t>@embarcadero.com</w:t>
      </w:r>
      <w:r w:rsidRPr="00B02D50">
        <w:rPr>
          <w:color w:val="000000"/>
          <w:sz w:val="24"/>
          <w:szCs w:val="24"/>
        </w:rPr>
        <w:t>), которая обладает всеми правами на эти продукты, и между этой компанией и Центральной предметно-методической комиссией по информатике есть договоренность о поддержке Всероссийской олимпиады школьников на всех ее этапах.</w:t>
      </w:r>
    </w:p>
    <w:sectPr w:rsidR="00F41512" w:rsidRPr="00B02D50" w:rsidSect="002B587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Bold">
    <w:panose1 w:val="00000000000000000000"/>
    <w:charset w:val="CC"/>
    <w:family w:val="auto"/>
    <w:notTrueType/>
    <w:pitch w:val="default"/>
    <w:sig w:usb0="00000201" w:usb1="00000000" w:usb2="00000000" w:usb3="00000000" w:csb0="00000004"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F41512"/>
    <w:rsid w:val="002718FA"/>
    <w:rsid w:val="002B587F"/>
    <w:rsid w:val="00343AD1"/>
    <w:rsid w:val="00434E3F"/>
    <w:rsid w:val="00544C60"/>
    <w:rsid w:val="005E486C"/>
    <w:rsid w:val="006B4A0B"/>
    <w:rsid w:val="00711836"/>
    <w:rsid w:val="00756D9F"/>
    <w:rsid w:val="008E3B48"/>
    <w:rsid w:val="009F4D01"/>
    <w:rsid w:val="00A64B23"/>
    <w:rsid w:val="00A853E4"/>
    <w:rsid w:val="00B026C8"/>
    <w:rsid w:val="00BD4013"/>
    <w:rsid w:val="00F41512"/>
    <w:rsid w:val="00FD63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51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bidi="ar-SA"/>
    </w:rPr>
  </w:style>
  <w:style w:type="paragraph" w:styleId="1">
    <w:name w:val="heading 1"/>
    <w:basedOn w:val="a"/>
    <w:next w:val="a"/>
    <w:link w:val="10"/>
    <w:uiPriority w:val="9"/>
    <w:qFormat/>
    <w:rsid w:val="00434E3F"/>
    <w:pPr>
      <w:keepNext/>
      <w:keepLines/>
      <w:overflowPunct/>
      <w:autoSpaceDE/>
      <w:autoSpaceDN/>
      <w:adjustRightInd/>
      <w:spacing w:before="480" w:line="276" w:lineRule="auto"/>
      <w:textAlignment w:val="auto"/>
      <w:outlineLvl w:val="0"/>
    </w:pPr>
    <w:rPr>
      <w:rFonts w:asciiTheme="majorHAnsi" w:eastAsiaTheme="majorEastAsia" w:hAnsiTheme="majorHAnsi" w:cstheme="majorBidi"/>
      <w:b/>
      <w:bCs/>
      <w:color w:val="365F91" w:themeColor="accent1" w:themeShade="BF"/>
      <w:sz w:val="28"/>
      <w:szCs w:val="28"/>
      <w:lang w:val="en-US" w:eastAsia="en-US" w:bidi="en-US"/>
    </w:rPr>
  </w:style>
  <w:style w:type="paragraph" w:styleId="2">
    <w:name w:val="heading 2"/>
    <w:basedOn w:val="a"/>
    <w:next w:val="a"/>
    <w:link w:val="20"/>
    <w:uiPriority w:val="9"/>
    <w:semiHidden/>
    <w:unhideWhenUsed/>
    <w:qFormat/>
    <w:rsid w:val="00434E3F"/>
    <w:pPr>
      <w:keepNext/>
      <w:keepLines/>
      <w:overflowPunct/>
      <w:autoSpaceDE/>
      <w:autoSpaceDN/>
      <w:adjustRightInd/>
      <w:spacing w:before="200" w:line="276" w:lineRule="auto"/>
      <w:textAlignment w:val="auto"/>
      <w:outlineLvl w:val="1"/>
    </w:pPr>
    <w:rPr>
      <w:rFonts w:asciiTheme="majorHAnsi" w:eastAsiaTheme="majorEastAsia" w:hAnsiTheme="majorHAnsi" w:cstheme="majorBidi"/>
      <w:b/>
      <w:bCs/>
      <w:color w:val="4F81BD" w:themeColor="accent1"/>
      <w:sz w:val="26"/>
      <w:szCs w:val="26"/>
      <w:lang w:val="en-US" w:eastAsia="en-US" w:bidi="en-US"/>
    </w:rPr>
  </w:style>
  <w:style w:type="paragraph" w:styleId="3">
    <w:name w:val="heading 3"/>
    <w:basedOn w:val="a"/>
    <w:next w:val="a"/>
    <w:link w:val="30"/>
    <w:uiPriority w:val="9"/>
    <w:semiHidden/>
    <w:unhideWhenUsed/>
    <w:qFormat/>
    <w:rsid w:val="00434E3F"/>
    <w:pPr>
      <w:keepNext/>
      <w:keepLines/>
      <w:overflowPunct/>
      <w:autoSpaceDE/>
      <w:autoSpaceDN/>
      <w:adjustRightInd/>
      <w:spacing w:before="200" w:line="276" w:lineRule="auto"/>
      <w:textAlignment w:val="auto"/>
      <w:outlineLvl w:val="2"/>
    </w:pPr>
    <w:rPr>
      <w:rFonts w:asciiTheme="majorHAnsi" w:eastAsiaTheme="majorEastAsia" w:hAnsiTheme="majorHAnsi" w:cstheme="majorBidi"/>
      <w:b/>
      <w:bCs/>
      <w:color w:val="4F81BD" w:themeColor="accent1"/>
      <w:sz w:val="22"/>
      <w:szCs w:val="22"/>
      <w:lang w:val="en-US" w:eastAsia="en-US" w:bidi="en-US"/>
    </w:rPr>
  </w:style>
  <w:style w:type="paragraph" w:styleId="4">
    <w:name w:val="heading 4"/>
    <w:basedOn w:val="a"/>
    <w:next w:val="a"/>
    <w:link w:val="40"/>
    <w:uiPriority w:val="9"/>
    <w:unhideWhenUsed/>
    <w:qFormat/>
    <w:rsid w:val="00434E3F"/>
    <w:pPr>
      <w:keepNext/>
      <w:keepLines/>
      <w:overflowPunct/>
      <w:autoSpaceDE/>
      <w:autoSpaceDN/>
      <w:adjustRightInd/>
      <w:spacing w:before="200" w:line="276" w:lineRule="auto"/>
      <w:textAlignment w:val="auto"/>
      <w:outlineLvl w:val="3"/>
    </w:pPr>
    <w:rPr>
      <w:rFonts w:asciiTheme="majorHAnsi" w:eastAsiaTheme="majorEastAsia" w:hAnsiTheme="majorHAnsi" w:cstheme="majorBidi"/>
      <w:b/>
      <w:bCs/>
      <w:i/>
      <w:iCs/>
      <w:color w:val="4F81BD" w:themeColor="accent1"/>
      <w:sz w:val="22"/>
      <w:szCs w:val="22"/>
      <w:lang w:val="en-US" w:eastAsia="en-US" w:bidi="en-US"/>
    </w:rPr>
  </w:style>
  <w:style w:type="paragraph" w:styleId="5">
    <w:name w:val="heading 5"/>
    <w:basedOn w:val="a"/>
    <w:next w:val="a"/>
    <w:link w:val="50"/>
    <w:uiPriority w:val="9"/>
    <w:semiHidden/>
    <w:unhideWhenUsed/>
    <w:qFormat/>
    <w:rsid w:val="00434E3F"/>
    <w:pPr>
      <w:keepNext/>
      <w:keepLines/>
      <w:overflowPunct/>
      <w:autoSpaceDE/>
      <w:autoSpaceDN/>
      <w:adjustRightInd/>
      <w:spacing w:before="200" w:line="276" w:lineRule="auto"/>
      <w:textAlignment w:val="auto"/>
      <w:outlineLvl w:val="4"/>
    </w:pPr>
    <w:rPr>
      <w:rFonts w:asciiTheme="majorHAnsi" w:eastAsiaTheme="majorEastAsia" w:hAnsiTheme="majorHAnsi" w:cstheme="majorBidi"/>
      <w:color w:val="243F60" w:themeColor="accent1" w:themeShade="7F"/>
      <w:sz w:val="22"/>
      <w:szCs w:val="22"/>
      <w:lang w:val="en-US" w:eastAsia="en-US" w:bidi="en-US"/>
    </w:rPr>
  </w:style>
  <w:style w:type="paragraph" w:styleId="6">
    <w:name w:val="heading 6"/>
    <w:basedOn w:val="a"/>
    <w:next w:val="a"/>
    <w:link w:val="60"/>
    <w:uiPriority w:val="9"/>
    <w:semiHidden/>
    <w:unhideWhenUsed/>
    <w:qFormat/>
    <w:rsid w:val="00434E3F"/>
    <w:pPr>
      <w:keepNext/>
      <w:keepLines/>
      <w:overflowPunct/>
      <w:autoSpaceDE/>
      <w:autoSpaceDN/>
      <w:adjustRightInd/>
      <w:spacing w:before="200" w:line="276" w:lineRule="auto"/>
      <w:textAlignment w:val="auto"/>
      <w:outlineLvl w:val="5"/>
    </w:pPr>
    <w:rPr>
      <w:rFonts w:asciiTheme="majorHAnsi" w:eastAsiaTheme="majorEastAsia" w:hAnsiTheme="majorHAnsi" w:cstheme="majorBidi"/>
      <w:i/>
      <w:iCs/>
      <w:color w:val="243F60" w:themeColor="accent1" w:themeShade="7F"/>
      <w:sz w:val="22"/>
      <w:szCs w:val="22"/>
      <w:lang w:val="en-US" w:eastAsia="en-US" w:bidi="en-US"/>
    </w:rPr>
  </w:style>
  <w:style w:type="paragraph" w:styleId="7">
    <w:name w:val="heading 7"/>
    <w:basedOn w:val="a"/>
    <w:next w:val="a"/>
    <w:link w:val="70"/>
    <w:uiPriority w:val="9"/>
    <w:semiHidden/>
    <w:unhideWhenUsed/>
    <w:qFormat/>
    <w:rsid w:val="00434E3F"/>
    <w:pPr>
      <w:keepNext/>
      <w:keepLines/>
      <w:overflowPunct/>
      <w:autoSpaceDE/>
      <w:autoSpaceDN/>
      <w:adjustRightInd/>
      <w:spacing w:before="200" w:line="276" w:lineRule="auto"/>
      <w:textAlignment w:val="auto"/>
      <w:outlineLvl w:val="6"/>
    </w:pPr>
    <w:rPr>
      <w:rFonts w:asciiTheme="majorHAnsi" w:eastAsiaTheme="majorEastAsia" w:hAnsiTheme="majorHAnsi" w:cstheme="majorBidi"/>
      <w:i/>
      <w:iCs/>
      <w:color w:val="404040" w:themeColor="text1" w:themeTint="BF"/>
      <w:sz w:val="22"/>
      <w:szCs w:val="22"/>
      <w:lang w:val="en-US" w:eastAsia="en-US" w:bidi="en-US"/>
    </w:rPr>
  </w:style>
  <w:style w:type="paragraph" w:styleId="8">
    <w:name w:val="heading 8"/>
    <w:basedOn w:val="a"/>
    <w:next w:val="a"/>
    <w:link w:val="80"/>
    <w:uiPriority w:val="9"/>
    <w:semiHidden/>
    <w:unhideWhenUsed/>
    <w:qFormat/>
    <w:rsid w:val="00434E3F"/>
    <w:pPr>
      <w:keepNext/>
      <w:keepLines/>
      <w:overflowPunct/>
      <w:autoSpaceDE/>
      <w:autoSpaceDN/>
      <w:adjustRightInd/>
      <w:spacing w:before="200" w:line="276" w:lineRule="auto"/>
      <w:textAlignment w:val="auto"/>
      <w:outlineLvl w:val="7"/>
    </w:pPr>
    <w:rPr>
      <w:rFonts w:asciiTheme="majorHAnsi" w:eastAsiaTheme="majorEastAsia" w:hAnsiTheme="majorHAnsi" w:cstheme="majorBidi"/>
      <w:color w:val="4F81BD" w:themeColor="accent1"/>
      <w:lang w:val="en-US" w:eastAsia="en-US" w:bidi="en-US"/>
    </w:rPr>
  </w:style>
  <w:style w:type="paragraph" w:styleId="9">
    <w:name w:val="heading 9"/>
    <w:basedOn w:val="a"/>
    <w:next w:val="a"/>
    <w:link w:val="90"/>
    <w:uiPriority w:val="9"/>
    <w:semiHidden/>
    <w:unhideWhenUsed/>
    <w:qFormat/>
    <w:rsid w:val="00434E3F"/>
    <w:pPr>
      <w:keepNext/>
      <w:keepLines/>
      <w:overflowPunct/>
      <w:autoSpaceDE/>
      <w:autoSpaceDN/>
      <w:adjustRightInd/>
      <w:spacing w:before="200" w:line="276" w:lineRule="auto"/>
      <w:textAlignment w:val="auto"/>
      <w:outlineLvl w:val="8"/>
    </w:pPr>
    <w:rPr>
      <w:rFonts w:asciiTheme="majorHAnsi" w:eastAsiaTheme="majorEastAsia" w:hAnsiTheme="majorHAnsi" w:cstheme="majorBidi"/>
      <w:i/>
      <w:iCs/>
      <w:color w:val="404040" w:themeColor="text1" w:themeTint="BF"/>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34E3F"/>
    <w:rPr>
      <w:rFonts w:asciiTheme="majorHAnsi" w:eastAsiaTheme="majorEastAsia" w:hAnsiTheme="majorHAnsi" w:cstheme="majorBidi"/>
      <w:b/>
      <w:bCs/>
      <w:i/>
      <w:iCs/>
      <w:color w:val="4F81BD" w:themeColor="accent1"/>
    </w:rPr>
  </w:style>
  <w:style w:type="character" w:styleId="a3">
    <w:name w:val="Strong"/>
    <w:basedOn w:val="a0"/>
    <w:uiPriority w:val="22"/>
    <w:qFormat/>
    <w:rsid w:val="00434E3F"/>
    <w:rPr>
      <w:b/>
      <w:bCs/>
    </w:rPr>
  </w:style>
  <w:style w:type="character" w:customStyle="1" w:styleId="10">
    <w:name w:val="Заголовок 1 Знак"/>
    <w:basedOn w:val="a0"/>
    <w:link w:val="1"/>
    <w:uiPriority w:val="9"/>
    <w:rsid w:val="00434E3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34E3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434E3F"/>
    <w:rPr>
      <w:rFonts w:asciiTheme="majorHAnsi" w:eastAsiaTheme="majorEastAsia" w:hAnsiTheme="majorHAnsi" w:cstheme="majorBidi"/>
      <w:b/>
      <w:bCs/>
      <w:color w:val="4F81BD" w:themeColor="accent1"/>
    </w:rPr>
  </w:style>
  <w:style w:type="character" w:customStyle="1" w:styleId="50">
    <w:name w:val="Заголовок 5 Знак"/>
    <w:basedOn w:val="a0"/>
    <w:link w:val="5"/>
    <w:uiPriority w:val="9"/>
    <w:rsid w:val="00434E3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434E3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434E3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434E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434E3F"/>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434E3F"/>
    <w:pPr>
      <w:overflowPunct/>
      <w:autoSpaceDE/>
      <w:autoSpaceDN/>
      <w:adjustRightInd/>
      <w:spacing w:after="200"/>
      <w:textAlignment w:val="auto"/>
    </w:pPr>
    <w:rPr>
      <w:rFonts w:asciiTheme="minorHAnsi" w:eastAsiaTheme="minorHAnsi" w:hAnsiTheme="minorHAnsi" w:cstheme="minorBidi"/>
      <w:b/>
      <w:bCs/>
      <w:color w:val="4F81BD" w:themeColor="accent1"/>
      <w:sz w:val="18"/>
      <w:szCs w:val="18"/>
      <w:lang w:val="en-US" w:eastAsia="en-US" w:bidi="en-US"/>
    </w:rPr>
  </w:style>
  <w:style w:type="paragraph" w:styleId="a5">
    <w:name w:val="Title"/>
    <w:basedOn w:val="a"/>
    <w:next w:val="a"/>
    <w:link w:val="a6"/>
    <w:uiPriority w:val="10"/>
    <w:qFormat/>
    <w:rsid w:val="00434E3F"/>
    <w:pPr>
      <w:pBdr>
        <w:bottom w:val="single" w:sz="8" w:space="4" w:color="4F81BD" w:themeColor="accent1"/>
      </w:pBdr>
      <w:overflowPunct/>
      <w:autoSpaceDE/>
      <w:autoSpaceDN/>
      <w:adjustRightInd/>
      <w:spacing w:after="300"/>
      <w:contextualSpacing/>
      <w:textAlignment w:val="auto"/>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a6">
    <w:name w:val="Название Знак"/>
    <w:basedOn w:val="a0"/>
    <w:link w:val="a5"/>
    <w:uiPriority w:val="10"/>
    <w:rsid w:val="00434E3F"/>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434E3F"/>
    <w:pPr>
      <w:numPr>
        <w:ilvl w:val="1"/>
      </w:numPr>
      <w:overflowPunct/>
      <w:autoSpaceDE/>
      <w:autoSpaceDN/>
      <w:adjustRightInd/>
      <w:spacing w:after="200" w:line="276" w:lineRule="auto"/>
      <w:textAlignment w:val="auto"/>
    </w:pPr>
    <w:rPr>
      <w:rFonts w:asciiTheme="majorHAnsi" w:eastAsiaTheme="majorEastAsia" w:hAnsiTheme="majorHAnsi" w:cstheme="majorBidi"/>
      <w:i/>
      <w:iCs/>
      <w:color w:val="4F81BD" w:themeColor="accent1"/>
      <w:spacing w:val="15"/>
      <w:sz w:val="24"/>
      <w:szCs w:val="24"/>
      <w:lang w:val="en-US" w:eastAsia="en-US" w:bidi="en-US"/>
    </w:rPr>
  </w:style>
  <w:style w:type="character" w:customStyle="1" w:styleId="a8">
    <w:name w:val="Подзаголовок Знак"/>
    <w:basedOn w:val="a0"/>
    <w:link w:val="a7"/>
    <w:uiPriority w:val="11"/>
    <w:rsid w:val="00434E3F"/>
    <w:rPr>
      <w:rFonts w:asciiTheme="majorHAnsi" w:eastAsiaTheme="majorEastAsia" w:hAnsiTheme="majorHAnsi" w:cstheme="majorBidi"/>
      <w:i/>
      <w:iCs/>
      <w:color w:val="4F81BD" w:themeColor="accent1"/>
      <w:spacing w:val="15"/>
      <w:sz w:val="24"/>
      <w:szCs w:val="24"/>
    </w:rPr>
  </w:style>
  <w:style w:type="character" w:styleId="a9">
    <w:name w:val="Emphasis"/>
    <w:basedOn w:val="a0"/>
    <w:uiPriority w:val="20"/>
    <w:qFormat/>
    <w:rsid w:val="00434E3F"/>
    <w:rPr>
      <w:i/>
      <w:iCs/>
    </w:rPr>
  </w:style>
  <w:style w:type="paragraph" w:styleId="aa">
    <w:name w:val="No Spacing"/>
    <w:uiPriority w:val="1"/>
    <w:qFormat/>
    <w:rsid w:val="00434E3F"/>
    <w:pPr>
      <w:spacing w:after="0" w:line="240" w:lineRule="auto"/>
    </w:pPr>
  </w:style>
  <w:style w:type="paragraph" w:styleId="ab">
    <w:name w:val="List Paragraph"/>
    <w:basedOn w:val="a"/>
    <w:uiPriority w:val="34"/>
    <w:qFormat/>
    <w:rsid w:val="00434E3F"/>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val="en-US" w:eastAsia="en-US" w:bidi="en-US"/>
    </w:rPr>
  </w:style>
  <w:style w:type="paragraph" w:styleId="21">
    <w:name w:val="Quote"/>
    <w:basedOn w:val="a"/>
    <w:next w:val="a"/>
    <w:link w:val="22"/>
    <w:uiPriority w:val="29"/>
    <w:qFormat/>
    <w:rsid w:val="00434E3F"/>
    <w:pPr>
      <w:overflowPunct/>
      <w:autoSpaceDE/>
      <w:autoSpaceDN/>
      <w:adjustRightInd/>
      <w:spacing w:after="200" w:line="276" w:lineRule="auto"/>
      <w:textAlignment w:val="auto"/>
    </w:pPr>
    <w:rPr>
      <w:rFonts w:asciiTheme="minorHAnsi" w:eastAsiaTheme="minorHAnsi" w:hAnsiTheme="minorHAnsi" w:cstheme="minorBidi"/>
      <w:i/>
      <w:iCs/>
      <w:color w:val="000000" w:themeColor="text1"/>
      <w:sz w:val="22"/>
      <w:szCs w:val="22"/>
      <w:lang w:val="en-US" w:eastAsia="en-US" w:bidi="en-US"/>
    </w:rPr>
  </w:style>
  <w:style w:type="character" w:customStyle="1" w:styleId="22">
    <w:name w:val="Цитата 2 Знак"/>
    <w:basedOn w:val="a0"/>
    <w:link w:val="21"/>
    <w:uiPriority w:val="29"/>
    <w:rsid w:val="00434E3F"/>
    <w:rPr>
      <w:i/>
      <w:iCs/>
      <w:color w:val="000000" w:themeColor="text1"/>
    </w:rPr>
  </w:style>
  <w:style w:type="paragraph" w:styleId="ac">
    <w:name w:val="Intense Quote"/>
    <w:basedOn w:val="a"/>
    <w:next w:val="a"/>
    <w:link w:val="ad"/>
    <w:uiPriority w:val="30"/>
    <w:qFormat/>
    <w:rsid w:val="00434E3F"/>
    <w:pPr>
      <w:pBdr>
        <w:bottom w:val="single" w:sz="4" w:space="4" w:color="4F81BD" w:themeColor="accent1"/>
      </w:pBdr>
      <w:overflowPunct/>
      <w:autoSpaceDE/>
      <w:autoSpaceDN/>
      <w:adjustRightInd/>
      <w:spacing w:before="200" w:after="280" w:line="276" w:lineRule="auto"/>
      <w:ind w:left="936" w:right="936"/>
      <w:textAlignment w:val="auto"/>
    </w:pPr>
    <w:rPr>
      <w:rFonts w:asciiTheme="minorHAnsi" w:eastAsiaTheme="minorHAnsi" w:hAnsiTheme="minorHAnsi" w:cstheme="minorBidi"/>
      <w:b/>
      <w:bCs/>
      <w:i/>
      <w:iCs/>
      <w:color w:val="4F81BD" w:themeColor="accent1"/>
      <w:sz w:val="22"/>
      <w:szCs w:val="22"/>
      <w:lang w:val="en-US" w:eastAsia="en-US" w:bidi="en-US"/>
    </w:rPr>
  </w:style>
  <w:style w:type="character" w:customStyle="1" w:styleId="ad">
    <w:name w:val="Выделенная цитата Знак"/>
    <w:basedOn w:val="a0"/>
    <w:link w:val="ac"/>
    <w:uiPriority w:val="30"/>
    <w:rsid w:val="00434E3F"/>
    <w:rPr>
      <w:b/>
      <w:bCs/>
      <w:i/>
      <w:iCs/>
      <w:color w:val="4F81BD" w:themeColor="accent1"/>
    </w:rPr>
  </w:style>
  <w:style w:type="character" w:styleId="ae">
    <w:name w:val="Subtle Emphasis"/>
    <w:basedOn w:val="a0"/>
    <w:uiPriority w:val="19"/>
    <w:qFormat/>
    <w:rsid w:val="00434E3F"/>
    <w:rPr>
      <w:i/>
      <w:iCs/>
      <w:color w:val="808080" w:themeColor="text1" w:themeTint="7F"/>
    </w:rPr>
  </w:style>
  <w:style w:type="character" w:styleId="af">
    <w:name w:val="Intense Emphasis"/>
    <w:basedOn w:val="a0"/>
    <w:uiPriority w:val="21"/>
    <w:qFormat/>
    <w:rsid w:val="00434E3F"/>
    <w:rPr>
      <w:b/>
      <w:bCs/>
      <w:i/>
      <w:iCs/>
      <w:color w:val="4F81BD" w:themeColor="accent1"/>
    </w:rPr>
  </w:style>
  <w:style w:type="character" w:styleId="af0">
    <w:name w:val="Subtle Reference"/>
    <w:basedOn w:val="a0"/>
    <w:uiPriority w:val="31"/>
    <w:qFormat/>
    <w:rsid w:val="00434E3F"/>
    <w:rPr>
      <w:smallCaps/>
      <w:color w:val="C0504D" w:themeColor="accent2"/>
      <w:u w:val="single"/>
    </w:rPr>
  </w:style>
  <w:style w:type="character" w:styleId="af1">
    <w:name w:val="Intense Reference"/>
    <w:basedOn w:val="a0"/>
    <w:uiPriority w:val="32"/>
    <w:qFormat/>
    <w:rsid w:val="00434E3F"/>
    <w:rPr>
      <w:b/>
      <w:bCs/>
      <w:smallCaps/>
      <w:color w:val="C0504D" w:themeColor="accent2"/>
      <w:spacing w:val="5"/>
      <w:u w:val="single"/>
    </w:rPr>
  </w:style>
  <w:style w:type="character" w:styleId="af2">
    <w:name w:val="Book Title"/>
    <w:basedOn w:val="a0"/>
    <w:uiPriority w:val="33"/>
    <w:qFormat/>
    <w:rsid w:val="00434E3F"/>
    <w:rPr>
      <w:b/>
      <w:bCs/>
      <w:smallCaps/>
      <w:spacing w:val="5"/>
    </w:rPr>
  </w:style>
  <w:style w:type="paragraph" w:styleId="af3">
    <w:name w:val="TOC Heading"/>
    <w:basedOn w:val="1"/>
    <w:next w:val="a"/>
    <w:uiPriority w:val="39"/>
    <w:semiHidden/>
    <w:unhideWhenUsed/>
    <w:qFormat/>
    <w:rsid w:val="00434E3F"/>
    <w:pPr>
      <w:outlineLvl w:val="9"/>
    </w:pPr>
  </w:style>
  <w:style w:type="table" w:styleId="af4">
    <w:name w:val="Table Grid"/>
    <w:basedOn w:val="a1"/>
    <w:rsid w:val="00F4151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ru-RU" w:eastAsia="ru-RU"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41512"/>
    <w:pPr>
      <w:autoSpaceDE w:val="0"/>
      <w:autoSpaceDN w:val="0"/>
      <w:adjustRightInd w:val="0"/>
      <w:spacing w:after="0" w:line="240" w:lineRule="auto"/>
    </w:pPr>
    <w:rPr>
      <w:rFonts w:ascii="Times New Roman" w:eastAsia="Calibri" w:hAnsi="Times New Roman" w:cs="Times New Roman"/>
      <w:color w:val="000000"/>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574</Words>
  <Characters>3275</Characters>
  <Application>Microsoft Office Word</Application>
  <DocSecurity>0</DocSecurity>
  <Lines>27</Lines>
  <Paragraphs>7</Paragraphs>
  <ScaleCrop>false</ScaleCrop>
  <Company/>
  <LinksUpToDate>false</LinksUpToDate>
  <CharactersWithSpaces>3842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Вита</dc:creator>
  <cp:lastModifiedBy>Вита</cp:lastModifiedBy>
  <cp:revision>2</cp:revision>
  <dcterms:created xsi:type="dcterms:W3CDTF">2018-09-02T16:55:00Z</dcterms:created>
  <dcterms:modified xsi:type="dcterms:W3CDTF">2018-09-02T17:08:00Z</dcterms:modified>
</cp:coreProperties>
</file>